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LISTA CHEQUEO PRESENTACION DEMANDA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NOMBRE ABOGADO PRACTICANTE: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NUMERO DE CASO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: ___________________________________________________________________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NOMBRE DEL DEMANDANTE:___________________________________________________________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NOMBRE DEL DEMANDADO:____________________________________________________________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DESIGNACION JUEZ COMPETENTE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juez competente, el cual deberá individualizarse atendiendo los diferentes factores de asignación de competencia.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2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0"/>
        <w:gridCol w:w="2835"/>
        <w:gridCol w:w="1985"/>
        <w:gridCol w:w="2992"/>
        <w:tblGridChange w:id="0">
          <w:tblGrid>
            <w:gridCol w:w="2410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IDENTIFICACION DE LAS PARTES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SUJETO ACTIVO, DEMANDATE O PRETENSOR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tbl>
      <w:tblPr>
        <w:tblStyle w:val="Table2"/>
        <w:tblW w:w="10128.0" w:type="dxa"/>
        <w:jc w:val="left"/>
        <w:tblInd w:w="-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10"/>
        <w:gridCol w:w="5096"/>
        <w:gridCol w:w="1041"/>
        <w:gridCol w:w="1041"/>
        <w:gridCol w:w="840"/>
        <w:tblGridChange w:id="0">
          <w:tblGrid>
            <w:gridCol w:w="2110"/>
            <w:gridCol w:w="5096"/>
            <w:gridCol w:w="1041"/>
            <w:gridCol w:w="1041"/>
            <w:gridCol w:w="840"/>
          </w:tblGrid>
        </w:tblGridChange>
      </w:tblGrid>
      <w:tr>
        <w:trPr>
          <w:cantSplit w:val="0"/>
          <w:trHeight w:val="5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NO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CAPACIDAD PARA SER PARTE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la capacidad procesal o para comparecer por sí mismo (prueba calidad con la que asiste al proceso)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PERSONA NATURAL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Su nombre, Edad (aplica sólo para la persona natural y su finalidad será determinar la capacidad procesal), indicar si es mayor o menor de edad.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MENOR DE EDAD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A través de representante legal, prueba de esta calidad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PERSONA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JURÍDICA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 QUE ACTÚA COMO SUJETO ACTIVO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Prueba de la representación jurídica, nombrar representante legal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DOMICILIO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Determinación del lugar de residencia / domicilio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IDENTIFICACIÓN PERSONA QUE ACTÚA COMO REPRESENTANTE LEGAL DE PERSONA NATURAL O JURÍDICA SEGÚN EL CASO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Deberá indicarse en relación con el tutor, curador o representante: Su nombre, domicilio o residencia a falta del domicilio.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En persona jurídica dirección para notificaciones judiciales que aparece en certificado de existencia y representación o certificación cámara de comercio.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jc w:val="both"/>
        <w:rPr>
          <w:rFonts w:ascii="Calibri" w:cs="Calibri" w:eastAsia="Calibri" w:hAnsi="Calibri"/>
          <w:b w:val="0"/>
          <w:color w:val="00000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SUJETO PASIVO, DEMANDADO O RESISTENTE: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0"/>
        <w:gridCol w:w="3983"/>
        <w:gridCol w:w="1119"/>
        <w:gridCol w:w="1431"/>
        <w:gridCol w:w="1227"/>
        <w:tblGridChange w:id="0">
          <w:tblGrid>
            <w:gridCol w:w="2320"/>
            <w:gridCol w:w="3983"/>
            <w:gridCol w:w="1119"/>
            <w:gridCol w:w="1431"/>
            <w:gridCol w:w="12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NO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CAPACIDAD PARA SER PARTE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u w:val="singl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la capacidad procesal o para comparecer por sí mismo (prueba calidad con la que asiste al proceso)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PERSONA NATURAL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Su nombre, edad (aplica sólo para la persona natural y su finalidad será determinar la capacidad procesal), indicar si es mayor o menor de edad.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MENOR DE EDAD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A través de representante legal, prueba de esta calidad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PERSONA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JURÍDICA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 QUE ACTÚA COMO SUJETO ACTIVO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Prueba de la representación jurídica, nombrar representante legal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DOMICILIO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Determinación del lugar de residencia / domicilio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IDENTIFICACIÓN PERSONA QUE ACTÚA COMO REPRESENTANTE LEGAL DE PNA NATURAL O JURÍDICA SEGÚN EL CASO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Deberá indicarse en relación con el tutor, curador o representante: Su nombre, Domicilio o residencia a falta del domicilio.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En persona jurídica dirección para notificaciones judiciales que aparece en certificado de existencia y representación o certificación cámara de comercio.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Calibri" w:cs="Calibri" w:eastAsia="Calibri" w:hAnsi="Calibri"/>
          <w:b w:val="0"/>
          <w:i w:val="0"/>
          <w:color w:val="000000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sz w:val="24"/>
          <w:szCs w:val="24"/>
          <w:u w:val="single"/>
          <w:vertAlign w:val="baseline"/>
          <w:rtl w:val="0"/>
        </w:rPr>
        <w:t xml:space="preserve">SI SE IGNORA LUGAR DE DOMICILIO O RESIDENCIA, DEBERÁ EXPRESARSE TAL CIRCUNSTANCIA BAJO LA GRAVEDAD DE JURAMENTO.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8"/>
        <w:gridCol w:w="1641"/>
        <w:gridCol w:w="1553"/>
        <w:gridCol w:w="1726"/>
        <w:gridCol w:w="1726"/>
        <w:gridCol w:w="1726"/>
        <w:tblGridChange w:id="0">
          <w:tblGrid>
            <w:gridCol w:w="1708"/>
            <w:gridCol w:w="1641"/>
            <w:gridCol w:w="1553"/>
            <w:gridCol w:w="1726"/>
            <w:gridCol w:w="1726"/>
            <w:gridCol w:w="17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APLICA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ind w:left="720" w:firstLine="0"/>
        <w:jc w:val="both"/>
        <w:rPr>
          <w:rFonts w:ascii="Calibri" w:cs="Calibri" w:eastAsia="Calibri" w:hAnsi="Calibri"/>
          <w:color w:val="ff000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APODERADO JUDICIAL DEL SUJETO ACTIVO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nombre, identificación, dirección notificaciones.</w:t>
      </w:r>
    </w:p>
    <w:tbl>
      <w:tblPr>
        <w:tblStyle w:val="Table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835"/>
        <w:gridCol w:w="1985"/>
        <w:gridCol w:w="2992"/>
        <w:tblGridChange w:id="0">
          <w:tblGrid>
            <w:gridCol w:w="2268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ind w:left="72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RELACION DE LOS HECHOS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los hechos estén debidamente determinados, clasificados y enumerados, que guarde un orden lógico y que tengan relación con el objeto de la pretensión. Un hecho por numeral.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3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6"/>
        <w:gridCol w:w="2835"/>
        <w:gridCol w:w="1985"/>
        <w:gridCol w:w="2992"/>
        <w:tblGridChange w:id="0">
          <w:tblGrid>
            <w:gridCol w:w="2126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ind w:left="144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PRETENSIONES.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EL OBJETO: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 lo que se pide, en el caso de declarativos, declaración pura, constitutiva o de condena (sírvase declarar, sírvase decretar, sírvase condenar), o en los procesos ejecutivos en el cumplimiento de una obligación de dar, hacer o no hacer. (Sírvase librar orden de hacer, no hacer, de pago)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Determinar con claridad si se trata de pretensiones principales, consecuenciales o subsidiarias.</w:t>
      </w:r>
      <w:r w:rsidDel="00000000" w:rsidR="00000000" w:rsidRPr="00000000">
        <w:rPr>
          <w:rtl w:val="0"/>
        </w:rPr>
      </w:r>
    </w:p>
    <w:tbl>
      <w:tblPr>
        <w:tblStyle w:val="Table7"/>
        <w:tblW w:w="993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6"/>
        <w:gridCol w:w="2835"/>
        <w:gridCol w:w="1985"/>
        <w:gridCol w:w="2992"/>
        <w:tblGridChange w:id="0">
          <w:tblGrid>
            <w:gridCol w:w="2126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ind w:left="720" w:firstLine="0"/>
        <w:jc w:val="both"/>
        <w:rPr>
          <w:rFonts w:ascii="Calibri" w:cs="Calibri" w:eastAsia="Calibri" w:hAnsi="Calibri"/>
          <w:b w:val="0"/>
          <w:color w:val="ff0000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 RAZÓN DE DERECHO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Normas sustanciales que consagran el derecho que fundamenta la pretensión debidamente identificado y demás fuentes de derecho utilizadas.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Deberá hacerse alusión a las demás fuentes del derecho, en   especial a la jurisprudencia que sean aplicables al caso concreto.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3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6"/>
        <w:gridCol w:w="2835"/>
        <w:gridCol w:w="1985"/>
        <w:gridCol w:w="2992"/>
        <w:tblGridChange w:id="0">
          <w:tblGrid>
            <w:gridCol w:w="2126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ind w:left="720" w:hanging="720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ASPECTOS ADICIONALES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INDICACIÓN DE LA CUANTÍA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 Cuando ésta sea necesaria para determinar la competencia o el trámite, deberá indicarse </w:t>
      </w:r>
    </w:p>
    <w:tbl>
      <w:tblPr>
        <w:tblStyle w:val="Table9"/>
        <w:tblW w:w="9938.000000000002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5"/>
        <w:gridCol w:w="1628"/>
        <w:gridCol w:w="1549"/>
        <w:gridCol w:w="1712"/>
        <w:gridCol w:w="1712"/>
        <w:gridCol w:w="1712"/>
        <w:tblGridChange w:id="0">
          <w:tblGrid>
            <w:gridCol w:w="1625"/>
            <w:gridCol w:w="1628"/>
            <w:gridCol w:w="1549"/>
            <w:gridCol w:w="1712"/>
            <w:gridCol w:w="1712"/>
            <w:gridCol w:w="17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APLICA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INDICACIÓN DEL TRÁMITE: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 El trámite puede ser asignado atendiendo la naturaleza de la pretensión o la cuantía de ésta</w:t>
      </w:r>
    </w:p>
    <w:tbl>
      <w:tblPr>
        <w:tblStyle w:val="Table10"/>
        <w:tblW w:w="993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6"/>
        <w:gridCol w:w="2835"/>
        <w:gridCol w:w="1985"/>
        <w:gridCol w:w="2992"/>
        <w:tblGridChange w:id="0">
          <w:tblGrid>
            <w:gridCol w:w="2126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ind w:left="720" w:firstLine="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ind w:left="720" w:hanging="72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LAS PRUEBAS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Se dedicará un acápite a las pruebas que se utilizarán para acreditar aquellos hechos que constituyen la razón de hecho de la pretensión,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>
          <w:rFonts w:ascii="Calibri" w:cs="Calibri" w:eastAsia="Calibri" w:hAnsi="Calibri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IDENTIFICAR EN ESTE FORMATO LA PRUEBA Y EL HECHO QUE PRETENDE RECONSTRUIR.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(Verificar cada hecho con que se pretende probar, ningún hecho quedará sin prueba).</w:t>
      </w:r>
      <w:r w:rsidDel="00000000" w:rsidR="00000000" w:rsidRPr="00000000">
        <w:rPr>
          <w:rtl w:val="0"/>
        </w:rPr>
      </w:r>
    </w:p>
    <w:tbl>
      <w:tblPr>
        <w:tblStyle w:val="Table11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77"/>
        <w:gridCol w:w="2268"/>
        <w:gridCol w:w="1134"/>
        <w:gridCol w:w="1418"/>
        <w:gridCol w:w="1291"/>
        <w:tblGridChange w:id="0">
          <w:tblGrid>
            <w:gridCol w:w="4077"/>
            <w:gridCol w:w="2268"/>
            <w:gridCol w:w="1134"/>
            <w:gridCol w:w="1418"/>
            <w:gridCol w:w="12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MEDIO DE PRUEBA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HECHO NUMERO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baseline"/>
                <w:rtl w:val="0"/>
              </w:rPr>
              <w:t xml:space="preserve">NO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  <w:rtl w:val="0"/>
              </w:rPr>
              <w:t xml:space="preserve">Declaración o interrogatorio de parte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  <w:rtl w:val="0"/>
              </w:rPr>
              <w:t xml:space="preserve">Declaración de terceros o testimonio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  <w:rtl w:val="0"/>
              </w:rPr>
              <w:t xml:space="preserve">Prueba pericial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  <w:rtl w:val="0"/>
              </w:rPr>
              <w:t xml:space="preserve">Inspección judicial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vertAlign w:val="baseline"/>
                <w:rtl w:val="0"/>
              </w:rPr>
              <w:t xml:space="preserve">Documentos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1"/>
        </w:numPr>
        <w:ind w:left="720" w:hanging="720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DIRECCIÓN PARA NOTIFICACIONES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Deberá indicarse la dirección donde el demandante, y demandado y representantes legales si es el caso.</w:t>
      </w:r>
    </w:p>
    <w:tbl>
      <w:tblPr>
        <w:tblStyle w:val="Table12"/>
        <w:tblW w:w="993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6"/>
        <w:gridCol w:w="2835"/>
        <w:gridCol w:w="1985"/>
        <w:gridCol w:w="2992"/>
        <w:tblGridChange w:id="0">
          <w:tblGrid>
            <w:gridCol w:w="2126"/>
            <w:gridCol w:w="2835"/>
            <w:gridCol w:w="1985"/>
            <w:gridCol w:w="299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numPr>
          <w:ilvl w:val="0"/>
          <w:numId w:val="1"/>
        </w:numPr>
        <w:ind w:left="720" w:hanging="720"/>
        <w:jc w:val="both"/>
        <w:rPr>
          <w:rFonts w:ascii="Calibri" w:cs="Calibri" w:eastAsia="Calibri" w:hAnsi="Calibri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ANEXOS DE LA DEMANDA: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828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65"/>
        <w:gridCol w:w="1223"/>
        <w:gridCol w:w="1563"/>
        <w:gridCol w:w="1377"/>
        <w:tblGridChange w:id="0">
          <w:tblGrid>
            <w:gridCol w:w="5665"/>
            <w:gridCol w:w="1223"/>
            <w:gridCol w:w="1563"/>
            <w:gridCol w:w="137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ANEXOS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CUMPLE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Carta de idoneidad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Prueba de la existencia y representación legal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La prueba de la legitimación: (cónyuge, padre. madre, curador, albacea... etc.)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Documentos y pruebas anticipadas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Actas de conciliación o documentos que presten merito ejecutivo en original y con constancia de ser primer copia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Copia de la demanda y de sus anexos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Copia traslados, CD, mensajes de datos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both"/>
        <w:rPr>
          <w:rFonts w:ascii="Calibri" w:cs="Calibri" w:eastAsia="Calibri" w:hAnsi="Calibri"/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EL PROCESO DEBERA ESTAR ARMADO CON CARATULA Y DEBIDAMENTE FOLIADO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>
          <w:rFonts w:ascii="Calibri" w:cs="Calibri" w:eastAsia="Calibri" w:hAnsi="Calibri"/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both"/>
        <w:rPr>
          <w:rFonts w:ascii="Calibri" w:cs="Calibri" w:eastAsia="Calibri" w:hAnsi="Calibri"/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jc w:val="both"/>
        <w:rPr>
          <w:rFonts w:ascii="Calibri" w:cs="Calibri" w:eastAsia="Calibri" w:hAnsi="Calibri"/>
          <w:b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vertAlign w:val="baseline"/>
          <w:rtl w:val="0"/>
        </w:rPr>
        <w:t xml:space="preserve">FIRMA APROBACION DE ASESOR: 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51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720" w:hanging="720"/>
      </w:pPr>
      <w:rPr>
        <w:b w:val="1"/>
        <w:color w:val="000000"/>
        <w:u w:val="singl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CO" w:val="es-CO"/>
    </w:rPr>
  </w:style>
  <w:style w:type="character" w:styleId="apple-converted-space">
    <w:name w:val="apple-converted-space"/>
    <w:basedOn w:val="Fuentedepárrafopredeter.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xtoennegrita">
    <w:name w:val="Texto en negrita"/>
    <w:next w:val="Textoennegrita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0" w:line="240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CO" w:val="es-CO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HcULgbiywLStgd9T1h2hftrT1Q==">CgMxLjA4AHIhMXltRjJPejRIUXVzR3RGbG5GdC1HQUVnbFl6UFVSV0NZ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2018-04-23T16:05:00Z</dcterms:created>
  <dc:creator>Raul Eduardo Morales Vallejo</dc:creator>
</cp:coreProperties>
</file>